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D6DF2" w:rsidRDefault="006D6DF2" w:rsidP="006D6DF2">
      <w:pPr>
        <w:pStyle w:val="NormalWeb"/>
        <w:spacing w:after="0" w:afterAutospacing="0"/>
        <w:jc w:val="center"/>
        <w:rPr>
          <w:rFonts w:ascii="Avenir-Book" w:hAnsi="Avenir-Book"/>
          <w:b/>
          <w:bCs/>
          <w:color w:val="595959"/>
          <w:sz w:val="21"/>
          <w:szCs w:val="21"/>
        </w:rPr>
      </w:pPr>
      <w:r>
        <w:rPr>
          <w:rFonts w:ascii="Avenir-Book" w:hAnsi="Avenir-Book"/>
          <w:b/>
          <w:bCs/>
          <w:noProof/>
          <w:color w:val="595959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EA45B77">
            <wp:simplePos x="0" y="0"/>
            <wp:positionH relativeFrom="margin">
              <wp:posOffset>1333500</wp:posOffset>
            </wp:positionH>
            <wp:positionV relativeFrom="topMargin">
              <wp:posOffset>0</wp:posOffset>
            </wp:positionV>
            <wp:extent cx="3073400" cy="303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6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035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DF2" w:rsidRDefault="006D6DF2" w:rsidP="006D6DF2">
      <w:pPr>
        <w:pStyle w:val="NormalWeb"/>
        <w:spacing w:after="0" w:afterAutospacing="0"/>
        <w:rPr>
          <w:rFonts w:ascii="Avenir-Book" w:hAnsi="Avenir-Book"/>
          <w:b/>
          <w:bCs/>
          <w:color w:val="595959"/>
          <w:sz w:val="21"/>
          <w:szCs w:val="21"/>
        </w:rPr>
      </w:pPr>
    </w:p>
    <w:p w:rsidR="006D6DF2" w:rsidRDefault="006D6DF2" w:rsidP="006D6DF2">
      <w:pPr>
        <w:pStyle w:val="NormalWeb"/>
        <w:spacing w:after="0" w:afterAutospacing="0"/>
        <w:rPr>
          <w:rFonts w:ascii="Avenir-Book" w:hAnsi="Avenir-Book"/>
          <w:b/>
          <w:bCs/>
          <w:color w:val="595959"/>
          <w:sz w:val="21"/>
          <w:szCs w:val="21"/>
        </w:rPr>
      </w:pPr>
    </w:p>
    <w:p w:rsidR="006D6DF2" w:rsidRDefault="006D6DF2" w:rsidP="006D6DF2">
      <w:pPr>
        <w:pStyle w:val="NormalWeb"/>
        <w:spacing w:after="0" w:afterAutospacing="0"/>
        <w:rPr>
          <w:rFonts w:ascii="Avenir-Book" w:hAnsi="Avenir-Book"/>
          <w:b/>
          <w:bCs/>
          <w:color w:val="595959"/>
          <w:sz w:val="21"/>
          <w:szCs w:val="21"/>
        </w:rPr>
      </w:pPr>
      <w:bookmarkStart w:id="0" w:name="_GoBack"/>
      <w:bookmarkEnd w:id="0"/>
    </w:p>
    <w:p w:rsidR="006D6DF2" w:rsidRDefault="006D6DF2" w:rsidP="006D6DF2">
      <w:pPr>
        <w:pStyle w:val="NormalWeb"/>
        <w:spacing w:after="0" w:afterAutospacing="0"/>
        <w:rPr>
          <w:rFonts w:ascii="Avenir-Book" w:hAnsi="Avenir-Book"/>
          <w:b/>
          <w:bCs/>
          <w:color w:val="595959"/>
          <w:sz w:val="21"/>
          <w:szCs w:val="21"/>
        </w:rPr>
      </w:pPr>
    </w:p>
    <w:p w:rsidR="006D6DF2" w:rsidRDefault="006D6DF2" w:rsidP="006D6DF2">
      <w:pPr>
        <w:pStyle w:val="NormalWeb"/>
        <w:spacing w:after="0" w:afterAutospacing="0"/>
        <w:rPr>
          <w:rFonts w:ascii="Avenir-Book" w:hAnsi="Avenir-Book"/>
          <w:b/>
          <w:bCs/>
          <w:color w:val="595959"/>
          <w:sz w:val="21"/>
          <w:szCs w:val="21"/>
        </w:rPr>
      </w:pPr>
    </w:p>
    <w:p w:rsidR="006D6DF2" w:rsidRPr="006D6DF2" w:rsidRDefault="006D6DF2" w:rsidP="006D6DF2">
      <w:pPr>
        <w:pStyle w:val="NormalWeb"/>
        <w:spacing w:after="0" w:afterAutospacing="0"/>
        <w:rPr>
          <w:rFonts w:ascii="Helvetica" w:hAnsi="Helvetica"/>
          <w:color w:val="FF0000"/>
          <w:sz w:val="18"/>
          <w:szCs w:val="18"/>
        </w:rPr>
      </w:pPr>
      <w:r>
        <w:rPr>
          <w:rFonts w:ascii="Avenir-Book" w:hAnsi="Avenir-Book"/>
          <w:b/>
          <w:bCs/>
          <w:color w:val="595959"/>
          <w:sz w:val="21"/>
          <w:szCs w:val="21"/>
        </w:rPr>
        <w:t>General – All areas of home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1.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Test doorbells before entering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Confirm that alarm is set and operating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3.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Confirm that all exterior doors are locked and secured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4.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Confirm that all windows are closed and secured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5.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ceilings and walls for moisture and water intrusion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6.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windows, skylights and frames for moisture, water intrusion and wood rot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7.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floors at doors for moisture, water intrusion and wood rot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8.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for insect and rodent infestations/droppings or other animal intrusions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9.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HVAC: </w:t>
      </w:r>
      <w:r>
        <w:rPr>
          <w:rStyle w:val="apple-converted-space"/>
          <w:rFonts w:ascii="Avenir-Book" w:hAnsi="Avenir-Book"/>
          <w:color w:val="595959"/>
          <w:sz w:val="18"/>
          <w:szCs w:val="18"/>
        </w:rPr>
        <w:t> </w:t>
      </w:r>
      <w:r>
        <w:rPr>
          <w:rFonts w:ascii="Avenir-Book" w:hAnsi="Avenir-Book"/>
          <w:color w:val="595959"/>
          <w:sz w:val="18"/>
          <w:szCs w:val="18"/>
        </w:rPr>
        <w:t>Check temperature setting and reading</w:t>
      </w:r>
      <w:r>
        <w:rPr>
          <w:rStyle w:val="apple-converted-space"/>
          <w:rFonts w:ascii="Avenir-Book" w:hAnsi="Avenir-Book"/>
          <w:color w:val="595959"/>
          <w:sz w:val="18"/>
          <w:szCs w:val="18"/>
        </w:rPr>
        <w:t> 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10.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Check Interior humidity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11.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Test ceiling fans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12.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Test elevators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13.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Test telephones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14.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Breaker box: inspect for tripped breakers, water intrusion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b/>
          <w:bCs/>
          <w:color w:val="595959"/>
          <w:sz w:val="21"/>
          <w:szCs w:val="21"/>
        </w:rPr>
        <w:t>Kitchen/Bar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lastRenderedPageBreak/>
        <w:t>15.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Test faucets and inspect P-trap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16.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Test garbage disposal/check leaks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17.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Confirm that refrigerator and freezer are operating properly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18.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Confirm icemaker is off and empty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19.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Dispose of perishables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b/>
          <w:bCs/>
          <w:color w:val="595959"/>
          <w:sz w:val="21"/>
          <w:szCs w:val="21"/>
        </w:rPr>
        <w:t>Bathrooms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20.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Test faucets and inspect P-trap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21.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Flush toilet and inspect under supply line, look for signs of running toilets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22.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Confirm that exhaust fan is operating properly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23.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condition of grout/caulk in shower and bathtubs run water in showers/tubs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b/>
          <w:bCs/>
          <w:color w:val="595959"/>
          <w:sz w:val="21"/>
          <w:szCs w:val="21"/>
        </w:rPr>
        <w:t>Attic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24.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air handler pan for water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25.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water heater pan for water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26.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water heater for rust at bottom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27.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for insect and rodent infestations/droppings or other animal intrusions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28.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insulation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29.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Look for water stains on roof under deck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b/>
          <w:bCs/>
          <w:color w:val="595959"/>
          <w:sz w:val="21"/>
          <w:szCs w:val="21"/>
        </w:rPr>
        <w:t>Garage/Crawl Space/Under Home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30.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Confirm that garage doors are operating properly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31.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for insect and rodent infestations/droppings or other animal intrusions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32.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for evidence of water intrusion, standing water, or excessive moisture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33.</w:t>
      </w:r>
      <w:r>
        <w:rPr>
          <w:color w:val="595959"/>
          <w:sz w:val="14"/>
          <w:szCs w:val="14"/>
        </w:rPr>
        <w:t>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insulation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b/>
          <w:bCs/>
          <w:color w:val="595959"/>
          <w:sz w:val="18"/>
          <w:szCs w:val="18"/>
        </w:rPr>
        <w:t>Exterior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lastRenderedPageBreak/>
        <w:t>1.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Landscaping for weeds, dead limbs and branches, lawn condition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2.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Check irrigation settings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3.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Look at screens for signs of damage or tampering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4.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pool water level and clarity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5.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Inspect Above ground pipes for leaks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6.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Look at pool pump, filter and heater for obvious signs of malfunction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7.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Remove mail from mailbox and any packages or flyers and store in the house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8.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Ground inspect roof to see if its needs to be blown off or gutters cleaned</w:t>
      </w:r>
    </w:p>
    <w:p w:rsidR="006D6DF2" w:rsidRDefault="006D6DF2" w:rsidP="006D6DF2">
      <w:pPr>
        <w:pStyle w:val="NormalWeb"/>
        <w:spacing w:after="0" w:afterAutospacing="0"/>
        <w:rPr>
          <w:rFonts w:ascii="Helvetica" w:hAnsi="Helvetica"/>
          <w:color w:val="FFFFFF"/>
          <w:sz w:val="18"/>
          <w:szCs w:val="18"/>
        </w:rPr>
      </w:pPr>
      <w:r>
        <w:rPr>
          <w:rFonts w:ascii="Avenir-Book" w:hAnsi="Avenir-Book"/>
          <w:color w:val="595959"/>
          <w:sz w:val="18"/>
          <w:szCs w:val="18"/>
        </w:rPr>
        <w:t>9.</w:t>
      </w:r>
      <w:r>
        <w:rPr>
          <w:color w:val="595959"/>
          <w:sz w:val="14"/>
          <w:szCs w:val="14"/>
        </w:rPr>
        <w:t>      </w:t>
      </w:r>
      <w:r>
        <w:rPr>
          <w:rStyle w:val="apple-converted-space"/>
          <w:color w:val="595959"/>
          <w:sz w:val="14"/>
          <w:szCs w:val="14"/>
        </w:rPr>
        <w:t> </w:t>
      </w:r>
      <w:r>
        <w:rPr>
          <w:rFonts w:ascii="Avenir-Book" w:hAnsi="Avenir-Book"/>
          <w:color w:val="595959"/>
          <w:sz w:val="18"/>
          <w:szCs w:val="18"/>
        </w:rPr>
        <w:t>General Inspection of exterior and furnishings</w:t>
      </w:r>
    </w:p>
    <w:p w:rsidR="00DF083A" w:rsidRDefault="00151358"/>
    <w:sectPr w:rsidR="00DF083A" w:rsidSect="00300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358" w:rsidRDefault="00151358" w:rsidP="006D6DF2">
      <w:pPr>
        <w:spacing w:before="0" w:after="0" w:line="240" w:lineRule="auto"/>
      </w:pPr>
      <w:r>
        <w:separator/>
      </w:r>
    </w:p>
  </w:endnote>
  <w:endnote w:type="continuationSeparator" w:id="0">
    <w:p w:rsidR="00151358" w:rsidRDefault="00151358" w:rsidP="006D6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F2" w:rsidRDefault="006D6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F2" w:rsidRDefault="006D6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F2" w:rsidRDefault="006D6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358" w:rsidRDefault="00151358" w:rsidP="006D6DF2">
      <w:pPr>
        <w:spacing w:before="0" w:after="0" w:line="240" w:lineRule="auto"/>
      </w:pPr>
      <w:r>
        <w:separator/>
      </w:r>
    </w:p>
  </w:footnote>
  <w:footnote w:type="continuationSeparator" w:id="0">
    <w:p w:rsidR="00151358" w:rsidRDefault="00151358" w:rsidP="006D6D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F2" w:rsidRDefault="006D6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F2" w:rsidRDefault="006D6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F2" w:rsidRDefault="006D6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F2"/>
    <w:rsid w:val="00151358"/>
    <w:rsid w:val="00300A50"/>
    <w:rsid w:val="006D6DF2"/>
    <w:rsid w:val="007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FA695"/>
  <w15:chartTrackingRefBased/>
  <w15:docId w15:val="{1BD092C0-058F-174C-AC88-5DCFA52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DF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DF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DF2"/>
    <w:pPr>
      <w:pBdr>
        <w:top w:val="single" w:sz="6" w:space="2" w:color="4A66AC" w:themeColor="accent1"/>
        <w:left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DF2"/>
    <w:pPr>
      <w:pBdr>
        <w:top w:val="dotted" w:sz="6" w:space="2" w:color="4A66AC" w:themeColor="accent1"/>
        <w:left w:val="dotted" w:sz="6" w:space="2" w:color="4A66AC" w:themeColor="accent1"/>
      </w:pBdr>
      <w:spacing w:before="300" w:after="0"/>
      <w:outlineLvl w:val="3"/>
    </w:pPr>
    <w:rPr>
      <w:caps/>
      <w:color w:val="374C8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DF2"/>
    <w:pPr>
      <w:pBdr>
        <w:bottom w:val="single" w:sz="6" w:space="1" w:color="4A66AC" w:themeColor="accent1"/>
      </w:pBdr>
      <w:spacing w:before="300" w:after="0"/>
      <w:outlineLvl w:val="4"/>
    </w:pPr>
    <w:rPr>
      <w:caps/>
      <w:color w:val="374C8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DF2"/>
    <w:pPr>
      <w:pBdr>
        <w:bottom w:val="dotted" w:sz="6" w:space="1" w:color="4A66AC" w:themeColor="accent1"/>
      </w:pBdr>
      <w:spacing w:before="300" w:after="0"/>
      <w:outlineLvl w:val="5"/>
    </w:pPr>
    <w:rPr>
      <w:caps/>
      <w:color w:val="374C8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DF2"/>
    <w:pPr>
      <w:spacing w:before="300" w:after="0"/>
      <w:outlineLvl w:val="6"/>
    </w:pPr>
    <w:rPr>
      <w:caps/>
      <w:color w:val="374C8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DF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DF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D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D6DF2"/>
  </w:style>
  <w:style w:type="character" w:customStyle="1" w:styleId="Heading1Char">
    <w:name w:val="Heading 1 Char"/>
    <w:basedOn w:val="DefaultParagraphFont"/>
    <w:link w:val="Heading1"/>
    <w:uiPriority w:val="9"/>
    <w:rsid w:val="006D6DF2"/>
    <w:rPr>
      <w:b/>
      <w:bCs/>
      <w:caps/>
      <w:color w:val="FFFFFF" w:themeColor="background1"/>
      <w:spacing w:val="15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DF2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DF2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DF2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DF2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DF2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DF2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D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DF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DF2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6DF2"/>
    <w:pPr>
      <w:spacing w:before="720"/>
    </w:pPr>
    <w:rPr>
      <w:caps/>
      <w:color w:val="4A66A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DF2"/>
    <w:rPr>
      <w:caps/>
      <w:color w:val="4A66A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DF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DF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D6DF2"/>
    <w:rPr>
      <w:b/>
      <w:bCs/>
    </w:rPr>
  </w:style>
  <w:style w:type="character" w:styleId="Emphasis">
    <w:name w:val="Emphasis"/>
    <w:uiPriority w:val="20"/>
    <w:qFormat/>
    <w:rsid w:val="006D6DF2"/>
    <w:rPr>
      <w:caps/>
      <w:color w:val="24325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D6DF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6DF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D6D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DF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DF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DF2"/>
    <w:pPr>
      <w:pBdr>
        <w:top w:val="single" w:sz="4" w:space="10" w:color="4A66AC" w:themeColor="accent1"/>
        <w:left w:val="single" w:sz="4" w:space="10" w:color="4A66AC" w:themeColor="accent1"/>
      </w:pBdr>
      <w:spacing w:after="0"/>
      <w:ind w:left="1296" w:right="1152"/>
      <w:jc w:val="both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DF2"/>
    <w:rPr>
      <w:i/>
      <w:iCs/>
      <w:color w:val="4A66AC" w:themeColor="accent1"/>
      <w:sz w:val="20"/>
      <w:szCs w:val="20"/>
    </w:rPr>
  </w:style>
  <w:style w:type="character" w:styleId="SubtleEmphasis">
    <w:name w:val="Subtle Emphasis"/>
    <w:uiPriority w:val="19"/>
    <w:qFormat/>
    <w:rsid w:val="006D6DF2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6D6DF2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6D6DF2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6D6DF2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6D6DF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D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6D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6D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damico</dc:creator>
  <cp:keywords/>
  <dc:description/>
  <cp:lastModifiedBy>scott damico</cp:lastModifiedBy>
  <cp:revision>1</cp:revision>
  <dcterms:created xsi:type="dcterms:W3CDTF">2019-10-19T15:31:00Z</dcterms:created>
  <dcterms:modified xsi:type="dcterms:W3CDTF">2019-10-19T15:40:00Z</dcterms:modified>
</cp:coreProperties>
</file>